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0B7" w:rsidRDefault="006340B7" w:rsidP="005350C3">
      <w:pPr>
        <w:pBdr>
          <w:bottom w:val="single" w:sz="4" w:space="1" w:color="auto"/>
        </w:pBdr>
        <w:jc w:val="center"/>
        <w:rPr>
          <w:rFonts w:ascii="Times New Roman" w:hAnsi="Times New Roman" w:cs="Times New Roman"/>
          <w:sz w:val="20"/>
          <w:szCs w:val="20"/>
        </w:rPr>
      </w:pPr>
      <w:r>
        <w:rPr>
          <w:rFonts w:ascii="Times New Roman" w:hAnsi="Times New Roman" w:cs="Times New Roman"/>
          <w:sz w:val="20"/>
          <w:szCs w:val="20"/>
        </w:rPr>
        <w:t xml:space="preserve">Sosnowiec, 14.11.2017r. - I Międzynarodowa Konferencja Naukowa pt. </w:t>
      </w:r>
      <w:r>
        <w:rPr>
          <w:rFonts w:ascii="Times New Roman" w:hAnsi="Times New Roman" w:cs="Times New Roman"/>
          <w:i/>
          <w:sz w:val="20"/>
          <w:szCs w:val="20"/>
        </w:rPr>
        <w:t>Stymulowanie rozwoju dziecka w dobie globalizacji powszechnej cyfryzacji społeczeństwa. O wyzwaniach i praktycznych działaniach terapeutów</w:t>
      </w:r>
    </w:p>
    <w:p w:rsidR="006340B7" w:rsidRDefault="006340B7" w:rsidP="005350C3">
      <w:pPr>
        <w:spacing w:line="276" w:lineRule="auto"/>
        <w:jc w:val="center"/>
        <w:rPr>
          <w:rFonts w:ascii="Times New Roman" w:hAnsi="Times New Roman" w:cs="Times New Roman"/>
          <w:sz w:val="24"/>
        </w:rPr>
      </w:pPr>
      <w:r>
        <w:rPr>
          <w:rFonts w:ascii="Times New Roman" w:hAnsi="Times New Roman" w:cs="Times New Roman"/>
          <w:sz w:val="24"/>
        </w:rPr>
        <w:t>mgr Patrycja Kurzeja</w:t>
      </w:r>
      <w:r w:rsidR="0084252D">
        <w:rPr>
          <w:rFonts w:ascii="Times New Roman" w:hAnsi="Times New Roman" w:cs="Times New Roman"/>
          <w:sz w:val="24"/>
        </w:rPr>
        <w:t xml:space="preserve"> – </w:t>
      </w:r>
      <w:r>
        <w:rPr>
          <w:rFonts w:ascii="Times New Roman" w:hAnsi="Times New Roman" w:cs="Times New Roman"/>
          <w:sz w:val="24"/>
        </w:rPr>
        <w:t>Śląskie Centrum Słuchu i Mowy „Medincus” w Katowicach</w:t>
      </w:r>
    </w:p>
    <w:p w:rsidR="0084252D" w:rsidRPr="0084252D" w:rsidRDefault="0084252D" w:rsidP="0084252D">
      <w:pPr>
        <w:autoSpaceDE w:val="0"/>
        <w:autoSpaceDN w:val="0"/>
        <w:adjustRightInd w:val="0"/>
        <w:spacing w:after="0" w:line="240" w:lineRule="auto"/>
        <w:jc w:val="center"/>
        <w:rPr>
          <w:rFonts w:ascii="Times New Roman" w:hAnsi="Times New Roman" w:cs="Times New Roman"/>
          <w:b/>
          <w:bCs/>
          <w:i/>
          <w:sz w:val="24"/>
          <w:szCs w:val="24"/>
        </w:rPr>
      </w:pPr>
      <w:r w:rsidRPr="0084252D">
        <w:rPr>
          <w:rFonts w:ascii="Times New Roman" w:hAnsi="Times New Roman" w:cs="Times New Roman"/>
          <w:b/>
          <w:bCs/>
          <w:i/>
          <w:sz w:val="24"/>
          <w:szCs w:val="24"/>
        </w:rPr>
        <w:t>Współpraca fizjoterapeuty z logopedą, czyli praca od zaburzeń motoryki</w:t>
      </w:r>
    </w:p>
    <w:p w:rsidR="0084252D" w:rsidRPr="0084252D" w:rsidRDefault="0084252D" w:rsidP="0084252D">
      <w:pPr>
        <w:spacing w:line="276" w:lineRule="auto"/>
        <w:jc w:val="center"/>
        <w:rPr>
          <w:rFonts w:ascii="Times New Roman" w:hAnsi="Times New Roman" w:cs="Times New Roman"/>
          <w:i/>
          <w:sz w:val="24"/>
        </w:rPr>
      </w:pPr>
      <w:r w:rsidRPr="0084252D">
        <w:rPr>
          <w:rFonts w:ascii="Times New Roman" w:hAnsi="Times New Roman" w:cs="Times New Roman"/>
          <w:b/>
          <w:bCs/>
          <w:i/>
          <w:sz w:val="24"/>
          <w:szCs w:val="24"/>
        </w:rPr>
        <w:t>lokalnej do globalnej</w:t>
      </w:r>
    </w:p>
    <w:p w:rsidR="0084252D" w:rsidRDefault="00B222E1" w:rsidP="0084252D">
      <w:pPr>
        <w:spacing w:after="0" w:line="360" w:lineRule="auto"/>
        <w:ind w:firstLine="709"/>
        <w:jc w:val="both"/>
        <w:rPr>
          <w:rFonts w:ascii="Times New Roman" w:hAnsi="Times New Roman" w:cs="Times New Roman"/>
          <w:sz w:val="24"/>
        </w:rPr>
      </w:pPr>
      <w:r w:rsidRPr="00B222E1">
        <w:rPr>
          <w:rFonts w:ascii="Times New Roman" w:hAnsi="Times New Roman" w:cs="Times New Roman"/>
          <w:sz w:val="24"/>
        </w:rPr>
        <w:t>Współczesna rehabilitacja zarówno dorosłych jak i dzieci – związana jest ze współpracą „teamu terapeutycznego”, w którego skład wchodzi szereg specjalistów, w tym również logopedów, pedagogów, psychologów. Zdecydowanie szybciej przebiega proces rehabilitacji pacjentów, zwłaszcza dzieci, gdy są objęte terapią na kilku płaszczyznach.</w:t>
      </w:r>
    </w:p>
    <w:p w:rsidR="00B222E1" w:rsidRPr="00B222E1" w:rsidRDefault="00B222E1" w:rsidP="0084252D">
      <w:pPr>
        <w:spacing w:after="0" w:line="360" w:lineRule="auto"/>
        <w:ind w:firstLine="709"/>
        <w:jc w:val="both"/>
        <w:rPr>
          <w:rFonts w:ascii="Times New Roman" w:hAnsi="Times New Roman" w:cs="Times New Roman"/>
          <w:sz w:val="24"/>
        </w:rPr>
      </w:pPr>
      <w:bookmarkStart w:id="0" w:name="_GoBack"/>
      <w:bookmarkEnd w:id="0"/>
      <w:r w:rsidRPr="00B222E1">
        <w:rPr>
          <w:rFonts w:ascii="Times New Roman" w:hAnsi="Times New Roman" w:cs="Times New Roman"/>
          <w:sz w:val="24"/>
        </w:rPr>
        <w:t>Dzieci, które są kierowane przez logopedów do terapii ruchowej, zwykle początkowo wykazują deficyt motoryki lokalnej, związanej z czynnościami dnia codziennego – jak wiązanie sznurowadeł czy zapinanie guzików. Przyglądając się bliżej, zauważamy, że dzieci te również mają zaburzenia motoryki globalnej, bardziej lub mniej zauważalne. Objawiać się to może zwłaszcza popularnym wierceniem się, kręceniem, potykaniem się, upadkami. Rozmawiając z rodzicami, których dzieci objęte są terapią logopedyczną, można usłyszeć powyższe spostrzeżenia – często opiekunowie nie zdają sobie sprawy z tego, że wszystkie  symptomy pojawiające się w okresie dziecięcym, mimo prawidłowego przebiegu ciąży, braku powikłań okołoporodowych i w wieku niemowlęcym, mogą – mimo wszystko – współwystępować z zaburzeniami mowy, problemami z koncentracją czy nawet trudnościami w uczeniu się w wieku szkolnym.</w:t>
      </w:r>
    </w:p>
    <w:p w:rsidR="00B222E1" w:rsidRPr="00B222E1" w:rsidRDefault="00B222E1" w:rsidP="0084252D">
      <w:pPr>
        <w:spacing w:after="0" w:line="360" w:lineRule="auto"/>
        <w:ind w:firstLine="709"/>
        <w:jc w:val="both"/>
        <w:rPr>
          <w:rFonts w:ascii="Times New Roman" w:hAnsi="Times New Roman" w:cs="Times New Roman"/>
          <w:sz w:val="24"/>
        </w:rPr>
      </w:pPr>
      <w:r w:rsidRPr="00B222E1">
        <w:rPr>
          <w:rFonts w:ascii="Times New Roman" w:hAnsi="Times New Roman" w:cs="Times New Roman"/>
          <w:sz w:val="24"/>
        </w:rPr>
        <w:t>Terapia ruchowa ma na celu przede wszystkim poprawę motoryki globalnej, a co za tym idzie – wzmocnienie gorsetu mięśniowego dzieci, które współcześnie często są bardzo ograniczone ruchowo, a ich jedyną formą aktywności fizycznej często są lekcje wychowania fizycznego lub zajęcia ruchowe w przedszkolach i innych placówkach (często jednak traktowane jako zajęcia dodatkowe, za które rodzic musi płacić). Poprzez pracę nad motoryką globalną jesteśmy w stanie zbudować odpowiednie napięcie mięśniowe i tak je pokierować, aby nasz mały pacjent był w stanie wykonać prawidłowe ruchy lokalne, za którymi kryją się również ruchy języka, ust oraz mięśni twarzy niezbędne do prawidłowej artykulacji.</w:t>
      </w:r>
    </w:p>
    <w:p w:rsidR="00B222E1" w:rsidRDefault="00B222E1" w:rsidP="0084252D">
      <w:pPr>
        <w:spacing w:after="0" w:line="360" w:lineRule="auto"/>
        <w:jc w:val="both"/>
        <w:rPr>
          <w:rFonts w:ascii="Times New Roman" w:hAnsi="Times New Roman" w:cs="Times New Roman"/>
          <w:sz w:val="24"/>
        </w:rPr>
      </w:pPr>
      <w:r w:rsidRPr="00B222E1">
        <w:rPr>
          <w:rFonts w:ascii="Times New Roman" w:hAnsi="Times New Roman" w:cs="Times New Roman"/>
          <w:sz w:val="24"/>
        </w:rPr>
        <w:t xml:space="preserve">Praca z dziećmi zdecydowanie różni się od pracy z pacjentami dorosłymi, mimo chęci uzyskania pokrewnego efektu, jakim jest stabilizacja mięśniowa. Stosowane metody terapeutyczne to najczęściej elementy Integracji Sensorycznej, NDT Bobath, PNF, ćwiczenia równoważne, stabilizacyjne, formy treningu siłowego, tory przeszkód. Zajęcia prowadzone są zwykle  w formie zabawy z wykorzystaniem przyborów, przyrządów oraz przedmiotów ogólnodostępnych, które nie generują wysokich kosztów dla rodziców, a są atrakcyjniejsze dla dzieci. </w:t>
      </w:r>
      <w:r>
        <w:rPr>
          <w:rFonts w:ascii="Times New Roman" w:hAnsi="Times New Roman" w:cs="Times New Roman"/>
          <w:sz w:val="24"/>
        </w:rPr>
        <w:t xml:space="preserve"> </w:t>
      </w:r>
    </w:p>
    <w:p w:rsidR="0053705A" w:rsidRPr="00B222E1" w:rsidRDefault="00B222E1" w:rsidP="0084252D">
      <w:pPr>
        <w:spacing w:after="0" w:line="360" w:lineRule="auto"/>
        <w:ind w:firstLine="709"/>
        <w:jc w:val="both"/>
        <w:rPr>
          <w:rFonts w:ascii="Times New Roman" w:hAnsi="Times New Roman" w:cs="Times New Roman"/>
          <w:sz w:val="24"/>
        </w:rPr>
      </w:pPr>
      <w:r w:rsidRPr="00B222E1">
        <w:rPr>
          <w:rFonts w:ascii="Times New Roman" w:hAnsi="Times New Roman" w:cs="Times New Roman"/>
          <w:sz w:val="24"/>
        </w:rPr>
        <w:t>Istotnym elementem terapii jest systematyczność oraz przygotowanie rodziców do pracy z dzieckiem w warunkach domowych, co potęguje efekt terapeutyczny, ale także rozbudowywuje więź dziecka z opiekunem.</w:t>
      </w:r>
    </w:p>
    <w:sectPr w:rsidR="0053705A" w:rsidRPr="00B222E1" w:rsidSect="009222A9">
      <w:pgSz w:w="11906" w:h="16838"/>
      <w:pgMar w:top="284" w:right="1417" w:bottom="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5D16CB"/>
    <w:rsid w:val="005350C3"/>
    <w:rsid w:val="0053705A"/>
    <w:rsid w:val="005D16CB"/>
    <w:rsid w:val="006340B7"/>
    <w:rsid w:val="00750487"/>
    <w:rsid w:val="0084252D"/>
    <w:rsid w:val="009222A9"/>
    <w:rsid w:val="00A5726A"/>
    <w:rsid w:val="00B222E1"/>
    <w:rsid w:val="00E026C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5726A"/>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28878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430</Words>
  <Characters>2584</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Patka Kurzeja</dc:creator>
  <cp:lastModifiedBy>cdn</cp:lastModifiedBy>
  <cp:revision>2</cp:revision>
  <dcterms:created xsi:type="dcterms:W3CDTF">2017-11-02T15:53:00Z</dcterms:created>
  <dcterms:modified xsi:type="dcterms:W3CDTF">2017-11-02T15:53:00Z</dcterms:modified>
</cp:coreProperties>
</file>